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8447" w14:textId="77777777" w:rsidR="00892D0E" w:rsidRPr="003B4645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3B4645">
        <w:rPr>
          <w:b/>
          <w:bCs/>
          <w:color w:val="000000"/>
          <w:sz w:val="28"/>
          <w:szCs w:val="28"/>
        </w:rPr>
        <w:t>Родителям об основных речевых нарушениях</w:t>
      </w:r>
    </w:p>
    <w:p w14:paraId="2EFD39E3" w14:textId="77777777" w:rsidR="00892D0E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3A285BF" w14:textId="77777777" w:rsidR="00892D0E" w:rsidRPr="003B4645" w:rsidRDefault="00892D0E" w:rsidP="00A9567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3B4645">
        <w:rPr>
          <w:color w:val="000000"/>
        </w:rPr>
        <w:t>Большинство детей к моменту обучения в школе уже полностью овладевают звуковой стороной речи, имеют развернутый словарный запас, умеют грамматически правильно строить предложения.</w:t>
      </w:r>
    </w:p>
    <w:p w14:paraId="4CF1B76B" w14:textId="77777777" w:rsidR="00892D0E" w:rsidRPr="003B4645" w:rsidRDefault="00892D0E" w:rsidP="00A9567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3B4645">
        <w:rPr>
          <w:color w:val="000000"/>
        </w:rPr>
        <w:t>Однако не у всех процесс овладения речью происходит одинаково. В ряде случаев он может быть замедленным, и тогда у детей отмечаются различные отклонения, нарушающие нормальный ход речевого развития. Нарушения речи многообразны. Они имеют различную выраженность и зависят от причины и структуры дефекта.</w:t>
      </w:r>
    </w:p>
    <w:p w14:paraId="70166533" w14:textId="77777777" w:rsidR="00892D0E" w:rsidRPr="003B4645" w:rsidRDefault="00892D0E" w:rsidP="00A9567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3B4645">
        <w:rPr>
          <w:color w:val="000000"/>
        </w:rPr>
        <w:t>Речевые нарушения, проявляющиеся в несформированности языковых средств, можно условно разделить на 3 большие группы:</w:t>
      </w:r>
    </w:p>
    <w:p w14:paraId="263553DC" w14:textId="77777777" w:rsidR="00892D0E" w:rsidRPr="003B4645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66DEDBFD" w14:textId="77777777" w:rsidR="00892D0E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ФОНЕТИЧЕСКИЕ НАРУШЕНИЯ РЕЧИ</w:t>
      </w:r>
    </w:p>
    <w:p w14:paraId="0EAA542D" w14:textId="77777777" w:rsidR="00892D0E" w:rsidRPr="003B4645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376BFEF7" w14:textId="77777777" w:rsidR="00892D0E" w:rsidRPr="003B4645" w:rsidRDefault="00892D0E" w:rsidP="00A9567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3B4645">
        <w:rPr>
          <w:b/>
          <w:bCs/>
          <w:color w:val="000000"/>
        </w:rPr>
        <w:t>Они выражаются как в дефектах произношения отдельных звуков, так и их групп без других сопутствующих проявлений.</w:t>
      </w:r>
    </w:p>
    <w:p w14:paraId="4521218C" w14:textId="77777777" w:rsidR="00892D0E" w:rsidRPr="003B4645" w:rsidRDefault="00892D0E" w:rsidP="00A9567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3B4645">
        <w:rPr>
          <w:color w:val="000000"/>
        </w:rPr>
        <w:t>Сущность фонетических нарушений заключается в том, что у ребенка под влиянием различных причин складывается и закрепляется искаженное произношение отдельных звуков, которое влияет на внятность речи и не мешает нормальному развитию других ее компонентов. Нарушение произношения звуков обычно не оказывают влияния на усвоение детьми школьных знаний, но может влиять на формирование личности.</w:t>
      </w:r>
    </w:p>
    <w:p w14:paraId="2310CD34" w14:textId="77777777" w:rsidR="00892D0E" w:rsidRPr="003B4645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569D1975" w14:textId="77777777" w:rsidR="00892D0E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u w:val="single"/>
        </w:rPr>
      </w:pPr>
      <w:r w:rsidRPr="003B4645">
        <w:rPr>
          <w:b/>
          <w:bCs/>
          <w:color w:val="000000"/>
          <w:u w:val="single"/>
        </w:rPr>
        <w:t>ОБЩЕЕ НЕДОРАЗВИТИЕ РЕЧИ</w:t>
      </w:r>
    </w:p>
    <w:p w14:paraId="63E687FA" w14:textId="77777777" w:rsidR="00892D0E" w:rsidRPr="003B4645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1DFB5FEF" w14:textId="77777777" w:rsidR="00892D0E" w:rsidRDefault="00892D0E" w:rsidP="00A9567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b/>
          <w:bCs/>
          <w:color w:val="000000"/>
        </w:rPr>
      </w:pPr>
      <w:r w:rsidRPr="003B4645">
        <w:rPr>
          <w:b/>
          <w:bCs/>
          <w:color w:val="000000"/>
        </w:rPr>
        <w:t>Оно выражается в том, что нарушение распространяется как на звуковую (включая фонематические процессы), так и на смысловую сторону речи.</w:t>
      </w:r>
    </w:p>
    <w:p w14:paraId="4F9C0CB2" w14:textId="77777777" w:rsidR="00892D0E" w:rsidRPr="003B4645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B4645">
        <w:rPr>
          <w:b/>
          <w:bCs/>
          <w:color w:val="000000"/>
        </w:rPr>
        <w:t> </w:t>
      </w:r>
    </w:p>
    <w:p w14:paraId="309FDD56" w14:textId="77777777" w:rsidR="00892D0E" w:rsidRPr="003B4645" w:rsidRDefault="00892D0E" w:rsidP="00A9567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3B4645">
        <w:rPr>
          <w:color w:val="000000"/>
        </w:rPr>
        <w:t>Чаще всего в массовых школах обучаются дети с общим Нерезко выраженным недоразвитием речи. Оно характеризуется, что обиходная речь детей более или менее развита и не обнаруживает грубых отклонений в словарном запасе, грамматическом построении фраз и фонетическом их оформлении.</w:t>
      </w:r>
    </w:p>
    <w:p w14:paraId="7FFAE974" w14:textId="77777777" w:rsidR="00892D0E" w:rsidRPr="003B4645" w:rsidRDefault="00892D0E" w:rsidP="00A9567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3B4645">
        <w:rPr>
          <w:color w:val="000000"/>
        </w:rPr>
        <w:t>В ситуации, обусловленной речи – при выполнении специальных заданий, требовании развернутых ответов по определенной учебной теме и с использованием определенной формы высказываний (доказательство, рассуждение) – у таких детей выявляется недостаточное развитие языковых средств:</w:t>
      </w:r>
    </w:p>
    <w:p w14:paraId="57DB16B4" w14:textId="77777777" w:rsidR="00892D0E" w:rsidRPr="003B4645" w:rsidRDefault="00892D0E" w:rsidP="00892D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3B4645">
        <w:rPr>
          <w:color w:val="000000"/>
        </w:rPr>
        <w:t>Словарный запас ограничен обиходно-бытовой тематикой и качественно неполноценен. Об этом свидетельствует недостаточное понимание детьми значений многих слов и многочисленные ошибки в процессе их употреблении.</w:t>
      </w:r>
    </w:p>
    <w:p w14:paraId="0B02D222" w14:textId="77777777" w:rsidR="00892D0E" w:rsidRPr="003B4645" w:rsidRDefault="00892D0E" w:rsidP="00892D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3B4645">
        <w:rPr>
          <w:color w:val="000000"/>
        </w:rPr>
        <w:t>Грамматический строй также оказывается недостаточно сформированным – ошибки в падежных окончаниях, смешение временных и видовых форм глаголов, ошибки в согласовании и управлении. Способами словообразования дети почти не пользуются.</w:t>
      </w:r>
    </w:p>
    <w:p w14:paraId="0644148F" w14:textId="77777777" w:rsidR="00892D0E" w:rsidRPr="003B4645" w:rsidRDefault="00892D0E" w:rsidP="00892D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3B4645">
        <w:rPr>
          <w:color w:val="000000"/>
        </w:rPr>
        <w:t>В активной речи используются преимущественно простые предложения. Отмечаются большие затруднения, а часто и полное неумение распространять предложения и строить сложные предложения.</w:t>
      </w:r>
    </w:p>
    <w:p w14:paraId="7CD559E2" w14:textId="77777777" w:rsidR="00892D0E" w:rsidRPr="003B4645" w:rsidRDefault="00892D0E" w:rsidP="00892D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3B4645">
        <w:rPr>
          <w:color w:val="000000"/>
        </w:rPr>
        <w:t>Сохраняются недостатки произношения звуков и нарушения структуры слова, что создает большие трудности в овладении звуковым анализом и синтезом.</w:t>
      </w:r>
    </w:p>
    <w:p w14:paraId="1FE62C30" w14:textId="77777777" w:rsidR="00892D0E" w:rsidRPr="003B4645" w:rsidRDefault="00892D0E" w:rsidP="00892D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3B4645">
        <w:rPr>
          <w:color w:val="000000"/>
        </w:rPr>
        <w:t xml:space="preserve">Понимание обиходной речи в основном хорошее, но иногда обнаруживается незнание отдельных слов и выражений, смешение смысловых значений слов, близких по звучанию, нетвердое овладение многими грамматическими формами. Это особенно проявляется при чтении учебных </w:t>
      </w:r>
      <w:r w:rsidRPr="003B4645">
        <w:rPr>
          <w:color w:val="000000"/>
        </w:rPr>
        <w:lastRenderedPageBreak/>
        <w:t>и художественных текстов. В письме и чтении возникает много ошибок специфического характера.</w:t>
      </w:r>
    </w:p>
    <w:p w14:paraId="5C39F54B" w14:textId="77777777" w:rsidR="00892D0E" w:rsidRPr="003B4645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36841F81" w14:textId="77777777" w:rsidR="00892D0E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/>
          <w:iCs/>
          <w:color w:val="000000"/>
        </w:rPr>
      </w:pPr>
      <w:r w:rsidRPr="003B4645">
        <w:rPr>
          <w:b/>
          <w:bCs/>
          <w:color w:val="000000"/>
          <w:u w:val="single"/>
        </w:rPr>
        <w:t>ФОНЕМАТИЧЕСКИЕ НАРУШЕНИЯ</w:t>
      </w:r>
    </w:p>
    <w:p w14:paraId="05B968DD" w14:textId="77777777" w:rsidR="00892D0E" w:rsidRPr="003B4645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34F8A753" w14:textId="77777777" w:rsidR="00892D0E" w:rsidRPr="003B4645" w:rsidRDefault="00892D0E" w:rsidP="00A9567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3B4645">
        <w:rPr>
          <w:b/>
          <w:bCs/>
          <w:color w:val="000000"/>
        </w:rPr>
        <w:t>Они выражаются в том, что ребенок не только дефектно произносит те или иные звуки, но и недостаточно их различает, не улавливает акустической и артикуляционной разницы между оппозиционными звуками</w:t>
      </w:r>
      <w:r w:rsidRPr="003B4645">
        <w:rPr>
          <w:i/>
          <w:iCs/>
          <w:color w:val="000000"/>
        </w:rPr>
        <w:t>.</w:t>
      </w:r>
    </w:p>
    <w:p w14:paraId="4237E81B" w14:textId="77777777" w:rsidR="00892D0E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75D01C30" w14:textId="77777777" w:rsidR="00892D0E" w:rsidRPr="003B4645" w:rsidRDefault="00892D0E" w:rsidP="00A9567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3B4645">
        <w:rPr>
          <w:color w:val="000000"/>
        </w:rPr>
        <w:t xml:space="preserve"> Это приводит к тому, что дети </w:t>
      </w:r>
      <w:proofErr w:type="gramStart"/>
      <w:r w:rsidRPr="003B4645">
        <w:rPr>
          <w:color w:val="000000"/>
        </w:rPr>
        <w:t>не достаточно</w:t>
      </w:r>
      <w:proofErr w:type="gramEnd"/>
      <w:r w:rsidRPr="003B4645">
        <w:rPr>
          <w:color w:val="000000"/>
        </w:rPr>
        <w:t xml:space="preserve"> четко овладевают звуковым составом слова и делают специфические ошибки при чтении и письме:</w:t>
      </w:r>
    </w:p>
    <w:p w14:paraId="4BD6491C" w14:textId="77777777" w:rsidR="00892D0E" w:rsidRPr="003B4645" w:rsidRDefault="00892D0E" w:rsidP="00892D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hanging="76"/>
        <w:jc w:val="both"/>
        <w:rPr>
          <w:color w:val="000000"/>
        </w:rPr>
      </w:pPr>
      <w:r w:rsidRPr="003B4645">
        <w:rPr>
          <w:color w:val="000000"/>
        </w:rPr>
        <w:t>определение порядка звуков в слове;</w:t>
      </w:r>
    </w:p>
    <w:p w14:paraId="76BF91C2" w14:textId="77777777" w:rsidR="00892D0E" w:rsidRPr="003B4645" w:rsidRDefault="00892D0E" w:rsidP="00892D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hanging="76"/>
        <w:jc w:val="both"/>
        <w:rPr>
          <w:color w:val="000000"/>
        </w:rPr>
      </w:pPr>
      <w:r w:rsidRPr="003B4645">
        <w:rPr>
          <w:color w:val="000000"/>
        </w:rPr>
        <w:t>пропуск отдельных звуков;</w:t>
      </w:r>
    </w:p>
    <w:p w14:paraId="2E47B078" w14:textId="77777777" w:rsidR="00892D0E" w:rsidRPr="003B4645" w:rsidRDefault="00892D0E" w:rsidP="00892D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hanging="76"/>
        <w:jc w:val="both"/>
        <w:rPr>
          <w:color w:val="000000"/>
        </w:rPr>
      </w:pPr>
      <w:r w:rsidRPr="003B4645">
        <w:rPr>
          <w:color w:val="000000"/>
        </w:rPr>
        <w:t>вставление лишних звуков;</w:t>
      </w:r>
    </w:p>
    <w:p w14:paraId="0F49C224" w14:textId="77777777" w:rsidR="00892D0E" w:rsidRPr="003B4645" w:rsidRDefault="00892D0E" w:rsidP="00892D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hanging="76"/>
        <w:jc w:val="both"/>
        <w:rPr>
          <w:color w:val="000000"/>
        </w:rPr>
      </w:pPr>
      <w:r w:rsidRPr="003B4645">
        <w:rPr>
          <w:color w:val="000000"/>
        </w:rPr>
        <w:t>перестановка звуков и слогов;</w:t>
      </w:r>
    </w:p>
    <w:p w14:paraId="1BA98AB0" w14:textId="77777777" w:rsidR="00892D0E" w:rsidRPr="003B4645" w:rsidRDefault="00892D0E" w:rsidP="00892D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hanging="76"/>
        <w:jc w:val="both"/>
        <w:rPr>
          <w:color w:val="000000"/>
        </w:rPr>
      </w:pPr>
      <w:r w:rsidRPr="003B4645">
        <w:rPr>
          <w:color w:val="000000"/>
        </w:rPr>
        <w:t>замена звуков;</w:t>
      </w:r>
    </w:p>
    <w:p w14:paraId="523A50D6" w14:textId="77777777" w:rsidR="00892D0E" w:rsidRPr="003B4645" w:rsidRDefault="00892D0E" w:rsidP="00892D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hanging="76"/>
        <w:jc w:val="both"/>
        <w:rPr>
          <w:color w:val="000000"/>
        </w:rPr>
      </w:pPr>
      <w:r w:rsidRPr="003B4645">
        <w:rPr>
          <w:color w:val="000000"/>
        </w:rPr>
        <w:t>замена букв по графическому сходству.</w:t>
      </w:r>
    </w:p>
    <w:p w14:paraId="223C05D9" w14:textId="77777777" w:rsidR="00892D0E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73B92315" w14:textId="77777777" w:rsidR="00892D0E" w:rsidRPr="003B4645" w:rsidRDefault="00892D0E" w:rsidP="00A9567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3B4645">
        <w:rPr>
          <w:color w:val="000000"/>
        </w:rPr>
        <w:t>У детей с фонематическими нарушениями ошибки на правила правописания являются более распространенными и стойкими.</w:t>
      </w:r>
    </w:p>
    <w:p w14:paraId="2083C0E3" w14:textId="77777777" w:rsidR="00892D0E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798B7970" w14:textId="77777777" w:rsidR="00892D0E" w:rsidRPr="003B4645" w:rsidRDefault="00892D0E" w:rsidP="00A9567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3B4645">
        <w:rPr>
          <w:color w:val="000000"/>
        </w:rPr>
        <w:t xml:space="preserve">У части детей недостатки произношения к моменту обучения в школе уже могут быть сглажены и незаметны, а формирование фонематических представлений, лежащих в основе звукового анализа, может еще значительно отставать от нормы. Это свидетельствует о неподготовленности </w:t>
      </w:r>
      <w:proofErr w:type="gramStart"/>
      <w:r w:rsidRPr="003B4645">
        <w:rPr>
          <w:color w:val="000000"/>
        </w:rPr>
        <w:t>ребенка  к</w:t>
      </w:r>
      <w:proofErr w:type="gramEnd"/>
      <w:r w:rsidRPr="003B4645">
        <w:rPr>
          <w:color w:val="000000"/>
        </w:rPr>
        <w:t xml:space="preserve"> языковым наблюдениям, сравнениям, обобщениям.</w:t>
      </w:r>
    </w:p>
    <w:p w14:paraId="76BEA7A2" w14:textId="77777777" w:rsidR="00892D0E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0B31EC10" w14:textId="77777777" w:rsidR="00892D0E" w:rsidRPr="003B4645" w:rsidRDefault="00892D0E" w:rsidP="00A9567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3B4645">
        <w:rPr>
          <w:color w:val="000000"/>
        </w:rPr>
        <w:t xml:space="preserve">Между нарушениями устной речи, письма и чтения существует тесная связь и взаимообусловленность. Нарушения чтения распространяются как на способы овладения чтением, так и на темп чтения, а иногда и на понимание прочитанного. Дети с недостатками речи вместо </w:t>
      </w:r>
      <w:proofErr w:type="spellStart"/>
      <w:r w:rsidRPr="003B4645">
        <w:rPr>
          <w:color w:val="000000"/>
        </w:rPr>
        <w:t>плавнослогового</w:t>
      </w:r>
      <w:proofErr w:type="spellEnd"/>
      <w:r w:rsidRPr="003B4645">
        <w:rPr>
          <w:color w:val="000000"/>
        </w:rPr>
        <w:t xml:space="preserve"> чтения часто пользуются побуквенным угадывающим чтением. К числу наиболее специфических ошибок в чтении (как и письме) можно отнести замену одних букв другими.</w:t>
      </w:r>
    </w:p>
    <w:p w14:paraId="1539DF2F" w14:textId="77777777" w:rsidR="00892D0E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6833B87B" w14:textId="77777777" w:rsidR="00892D0E" w:rsidRPr="003B4645" w:rsidRDefault="00892D0E" w:rsidP="00A9567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3B4645">
        <w:rPr>
          <w:color w:val="000000"/>
        </w:rPr>
        <w:t>Остановимся на нарушениях чтения и письма, имеющих стойкий характер. Попробуем разобраться, что такое письменная речь. Как она формируется, и что этому мешает?</w:t>
      </w:r>
    </w:p>
    <w:p w14:paraId="23393F8C" w14:textId="77777777" w:rsidR="00892D0E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/>
          <w:iCs/>
          <w:color w:val="000000"/>
        </w:rPr>
      </w:pPr>
    </w:p>
    <w:p w14:paraId="664790CF" w14:textId="77777777" w:rsidR="00892D0E" w:rsidRDefault="00892D0E" w:rsidP="00A9567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3B4645">
        <w:rPr>
          <w:b/>
          <w:bCs/>
          <w:i/>
          <w:iCs/>
          <w:color w:val="000000"/>
        </w:rPr>
        <w:t xml:space="preserve">Дислексия и </w:t>
      </w:r>
      <w:proofErr w:type="spellStart"/>
      <w:r w:rsidRPr="003B4645">
        <w:rPr>
          <w:b/>
          <w:bCs/>
          <w:i/>
          <w:iCs/>
          <w:color w:val="000000"/>
        </w:rPr>
        <w:t>дисграфия</w:t>
      </w:r>
      <w:proofErr w:type="spellEnd"/>
      <w:r w:rsidRPr="003B4645">
        <w:rPr>
          <w:i/>
          <w:iCs/>
          <w:color w:val="000000"/>
        </w:rPr>
        <w:t>,</w:t>
      </w:r>
      <w:r w:rsidRPr="003B4645">
        <w:rPr>
          <w:color w:val="000000"/>
        </w:rPr>
        <w:t> а именно так называются нарушения чтения и письма, к сожалению, довольно часто встречаются у учащихся массовых школ и являются большим препятствием в овладении грамотой, а на более поздних этапах – в усвоении грамматики родного языка. Чтобы понять механизмы возникновения этих нарушений, необходимо разобраться, что управляет процессами чтения и письма, куда собираются все ниточки, по которым идет команда делать то или другое. Процесс становления</w:t>
      </w:r>
      <w:r>
        <w:rPr>
          <w:color w:val="000000"/>
        </w:rPr>
        <w:t xml:space="preserve"> чтения и письма сложен.</w:t>
      </w:r>
    </w:p>
    <w:p w14:paraId="628B42D1" w14:textId="77777777" w:rsidR="00892D0E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B4645">
        <w:rPr>
          <w:color w:val="000000"/>
        </w:rPr>
        <w:t> </w:t>
      </w:r>
    </w:p>
    <w:p w14:paraId="138F422A" w14:textId="77777777" w:rsidR="00892D0E" w:rsidRDefault="00892D0E" w:rsidP="00A9567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3B4645">
        <w:rPr>
          <w:color w:val="000000"/>
        </w:rPr>
        <w:t> В нем участвуют четыре анализатора:</w:t>
      </w:r>
    </w:p>
    <w:p w14:paraId="79EA10DB" w14:textId="77777777" w:rsidR="00892D0E" w:rsidRPr="003B4645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2395AC54" w14:textId="77777777" w:rsidR="00892D0E" w:rsidRPr="003B4645" w:rsidRDefault="00892D0E" w:rsidP="00892D0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426" w:firstLine="0"/>
        <w:jc w:val="both"/>
        <w:rPr>
          <w:color w:val="000000"/>
        </w:rPr>
      </w:pPr>
      <w:proofErr w:type="spellStart"/>
      <w:r w:rsidRPr="003B4645">
        <w:rPr>
          <w:i/>
          <w:iCs/>
          <w:color w:val="000000"/>
        </w:rPr>
        <w:t>речедвигательный</w:t>
      </w:r>
      <w:proofErr w:type="spellEnd"/>
      <w:r w:rsidRPr="003B4645">
        <w:rPr>
          <w:color w:val="000000"/>
        </w:rPr>
        <w:t xml:space="preserve">, который помогает осуществлять </w:t>
      </w:r>
      <w:proofErr w:type="spellStart"/>
      <w:r w:rsidRPr="003B4645">
        <w:rPr>
          <w:color w:val="000000"/>
        </w:rPr>
        <w:t>артикулирование</w:t>
      </w:r>
      <w:proofErr w:type="spellEnd"/>
      <w:r w:rsidRPr="003B4645">
        <w:rPr>
          <w:color w:val="000000"/>
        </w:rPr>
        <w:t>, то есть наше произношение;</w:t>
      </w:r>
    </w:p>
    <w:p w14:paraId="4000D547" w14:textId="77777777" w:rsidR="00892D0E" w:rsidRPr="003B4645" w:rsidRDefault="00892D0E" w:rsidP="00892D0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426" w:firstLine="0"/>
        <w:jc w:val="both"/>
        <w:rPr>
          <w:color w:val="000000"/>
        </w:rPr>
      </w:pPr>
      <w:r w:rsidRPr="003B4645">
        <w:rPr>
          <w:i/>
          <w:iCs/>
          <w:color w:val="000000"/>
        </w:rPr>
        <w:t>речеслуховой</w:t>
      </w:r>
      <w:r w:rsidRPr="003B4645">
        <w:rPr>
          <w:color w:val="000000"/>
        </w:rPr>
        <w:t>, который помогает произвести отбор нужной фонемы;</w:t>
      </w:r>
    </w:p>
    <w:p w14:paraId="7B02D88F" w14:textId="77777777" w:rsidR="00892D0E" w:rsidRPr="003B4645" w:rsidRDefault="00892D0E" w:rsidP="00892D0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426" w:firstLine="0"/>
        <w:jc w:val="both"/>
        <w:rPr>
          <w:color w:val="000000"/>
        </w:rPr>
      </w:pPr>
      <w:r w:rsidRPr="003B4645">
        <w:rPr>
          <w:i/>
          <w:iCs/>
          <w:color w:val="000000"/>
        </w:rPr>
        <w:t>зрительный</w:t>
      </w:r>
      <w:r w:rsidRPr="003B4645">
        <w:rPr>
          <w:color w:val="000000"/>
        </w:rPr>
        <w:t>, который подбирает соответствующую графему;</w:t>
      </w:r>
    </w:p>
    <w:p w14:paraId="373AE900" w14:textId="77777777" w:rsidR="00892D0E" w:rsidRPr="003B4645" w:rsidRDefault="00892D0E" w:rsidP="00892D0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426" w:firstLine="0"/>
        <w:jc w:val="both"/>
        <w:rPr>
          <w:color w:val="000000"/>
        </w:rPr>
      </w:pPr>
      <w:r w:rsidRPr="003B4645">
        <w:rPr>
          <w:i/>
          <w:iCs/>
          <w:color w:val="000000"/>
        </w:rPr>
        <w:lastRenderedPageBreak/>
        <w:t>двигательный</w:t>
      </w:r>
      <w:r w:rsidRPr="003B4645">
        <w:rPr>
          <w:color w:val="000000"/>
        </w:rPr>
        <w:t>, с помощью которого осуществляется перевод графемы в кинему (совокупность определенных движений, необходимых для записи).</w:t>
      </w:r>
    </w:p>
    <w:p w14:paraId="6A097300" w14:textId="77777777" w:rsidR="00892D0E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078DA437" w14:textId="77777777" w:rsidR="00892D0E" w:rsidRPr="003B4645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B4645">
        <w:rPr>
          <w:color w:val="000000"/>
        </w:rPr>
        <w:t>Все эти сложные перешифровки осуществляются в теменно-затылочно-височной областях головного мозга и окончательно формируются на 10–11-м году жизни. Письмо начинается с мотива, побуждения – этот уровень обеспечивается лобными долями коры головного мозга. Исходя из вышесказанного, мы видим, что процесс письма и чтения является многоуровневым, и только при согласованной работе всех анализаторов, при сохранности определенных структур головного мозга будет обеспечено успешное овладение письменной речью. В тех случаях, когда работа какого-то анализатора грубо нарушена (зрение, слух), на помощь приходят сложные системы обучения, разработанные в дефектологии и успешно применяемые, которые используют компенсаторные возможности других анализаторов.</w:t>
      </w:r>
    </w:p>
    <w:p w14:paraId="5FE183F5" w14:textId="77777777" w:rsidR="00892D0E" w:rsidRPr="003B4645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69902DC3" w14:textId="77777777" w:rsidR="00892D0E" w:rsidRPr="003B4645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B4645">
        <w:rPr>
          <w:b/>
          <w:bCs/>
          <w:i/>
          <w:iCs/>
          <w:color w:val="000000"/>
          <w:u w:val="single"/>
        </w:rPr>
        <w:t>Какие же причины лежат в основе тех нарушений, с которыми чаще всего сталкиваются учителя в школе?</w:t>
      </w:r>
    </w:p>
    <w:p w14:paraId="5B3870EC" w14:textId="77777777" w:rsidR="00892D0E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1F50FAD5" w14:textId="77777777" w:rsidR="00892D0E" w:rsidRDefault="00892D0E" w:rsidP="00A9567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3B4645">
        <w:rPr>
          <w:color w:val="000000"/>
        </w:rPr>
        <w:t xml:space="preserve">Огромное значение для овладения процессами письма и чтения имеет степень сформированности всех сторон речи. Поэтому нарушения или задержка в развитии фонематического восприятия, лексико-грамматических сторон, звукопроизношения на разных этапах развития являются одной из основных причин </w:t>
      </w:r>
      <w:proofErr w:type="spellStart"/>
      <w:r w:rsidRPr="003B4645">
        <w:rPr>
          <w:color w:val="000000"/>
        </w:rPr>
        <w:t>дисграфии</w:t>
      </w:r>
      <w:proofErr w:type="spellEnd"/>
      <w:r w:rsidRPr="003B4645">
        <w:rPr>
          <w:color w:val="000000"/>
        </w:rPr>
        <w:t xml:space="preserve"> и дислексии.</w:t>
      </w:r>
    </w:p>
    <w:p w14:paraId="00B382D7" w14:textId="77777777" w:rsidR="00892D0E" w:rsidRPr="003B4645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01AF3432" w14:textId="77777777" w:rsidR="00892D0E" w:rsidRPr="003B4645" w:rsidRDefault="00892D0E" w:rsidP="00892D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B4645">
        <w:rPr>
          <w:color w:val="000000"/>
        </w:rPr>
        <w:t xml:space="preserve">Имеет роль и наследственный фактор, когда ребенку передается </w:t>
      </w:r>
      <w:proofErr w:type="spellStart"/>
      <w:r w:rsidRPr="003B4645">
        <w:rPr>
          <w:color w:val="000000"/>
        </w:rPr>
        <w:t>недосформированность</w:t>
      </w:r>
      <w:proofErr w:type="spellEnd"/>
      <w:r w:rsidRPr="003B4645">
        <w:rPr>
          <w:color w:val="000000"/>
        </w:rPr>
        <w:t xml:space="preserve"> мозговых структур, их качественная незрелость. В этом случае в результате затруднения коркового контроля при овладении письменной речью ребенок может испытывать примерно те же трудности, что и родители в школе.</w:t>
      </w:r>
    </w:p>
    <w:p w14:paraId="39721D96" w14:textId="77777777" w:rsidR="00892D0E" w:rsidRPr="003B4645" w:rsidRDefault="00892D0E" w:rsidP="00892D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B4645">
        <w:rPr>
          <w:color w:val="000000"/>
        </w:rPr>
        <w:t>Бывает, когда нарушения чтения и письма могут быть вызваны двуязычием в семье. В последнее время, в силу больших изменений в географии общества, когда многие вынуждены покидать свой дом, учить второй язык, эта причина становится все более актуальной.</w:t>
      </w:r>
    </w:p>
    <w:p w14:paraId="69E5C40A" w14:textId="77777777" w:rsidR="00892D0E" w:rsidRPr="003B4645" w:rsidRDefault="00892D0E" w:rsidP="00892D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B4645">
        <w:rPr>
          <w:color w:val="000000"/>
        </w:rPr>
        <w:t xml:space="preserve">Так источником неудач в становлении письменной речи может служить несвоевременное формирование процесса </w:t>
      </w:r>
      <w:proofErr w:type="spellStart"/>
      <w:r w:rsidRPr="003B4645">
        <w:rPr>
          <w:color w:val="000000"/>
        </w:rPr>
        <w:t>латерализации</w:t>
      </w:r>
      <w:proofErr w:type="spellEnd"/>
      <w:r w:rsidRPr="003B4645">
        <w:rPr>
          <w:color w:val="000000"/>
        </w:rPr>
        <w:t xml:space="preserve"> (установление доминантной роли одного из больших полушарий головного мозга). То есть к моменту обучения грамоте у ребенка должна уже сложиться четкая латеральная ориентация, определена ведущая рука. При задержке этого процесса, при скрытых формах </w:t>
      </w:r>
      <w:proofErr w:type="spellStart"/>
      <w:r w:rsidRPr="003B4645">
        <w:rPr>
          <w:color w:val="000000"/>
        </w:rPr>
        <w:t>левшества</w:t>
      </w:r>
      <w:proofErr w:type="spellEnd"/>
      <w:r w:rsidRPr="003B4645">
        <w:rPr>
          <w:color w:val="000000"/>
        </w:rPr>
        <w:t xml:space="preserve"> затрудняется корковый контроль над многими видами деятельности.</w:t>
      </w:r>
    </w:p>
    <w:p w14:paraId="2E9E9C3C" w14:textId="77777777" w:rsidR="00892D0E" w:rsidRPr="003B4645" w:rsidRDefault="00892D0E" w:rsidP="00892D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B4645">
        <w:rPr>
          <w:color w:val="000000"/>
        </w:rPr>
        <w:t>Причиной дислексии и дисграфии может явиться и расстройство в системах, обеспечивающих пространственное и временное воспитание.</w:t>
      </w:r>
    </w:p>
    <w:p w14:paraId="15DC7328" w14:textId="77777777" w:rsidR="00892D0E" w:rsidRPr="003B4645" w:rsidRDefault="00892D0E" w:rsidP="00892D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B4645">
        <w:rPr>
          <w:color w:val="000000"/>
        </w:rPr>
        <w:t xml:space="preserve">Специальная литература приводит данные института </w:t>
      </w:r>
      <w:proofErr w:type="spellStart"/>
      <w:r w:rsidRPr="003B4645">
        <w:rPr>
          <w:color w:val="000000"/>
        </w:rPr>
        <w:t>Клаперада</w:t>
      </w:r>
      <w:proofErr w:type="spellEnd"/>
      <w:r w:rsidRPr="003B4645">
        <w:rPr>
          <w:color w:val="000000"/>
        </w:rPr>
        <w:t>, по которым в основе дислексии можно наблюдать действия отрицательной связи “мать – ребенок”. Так, ребенок, которого кормят насильно, который привыкает сопротивляться в отношении еды, приобретает ту же манеру и в отношении интеллектуальной пищи. Это сопротивление, которое он обнаруживает при общении с матерью, потом переносится на учителя.</w:t>
      </w:r>
    </w:p>
    <w:p w14:paraId="453A7257" w14:textId="77777777" w:rsidR="00892D0E" w:rsidRPr="003B4645" w:rsidRDefault="00892D0E" w:rsidP="00892D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B4645">
        <w:rPr>
          <w:color w:val="000000"/>
        </w:rPr>
        <w:t xml:space="preserve">В группу риска входят дети, не страдающие речевыми нарушениями, но имеющие недостаточно четкую артикуляцию. Про них обычно говорят: “Еле языком ворочает...”, – их называют “мямлями”. Нечеткая команда от нечеткого </w:t>
      </w:r>
      <w:proofErr w:type="spellStart"/>
      <w:r w:rsidRPr="003B4645">
        <w:rPr>
          <w:color w:val="000000"/>
        </w:rPr>
        <w:t>артикулирования</w:t>
      </w:r>
      <w:proofErr w:type="spellEnd"/>
      <w:r w:rsidRPr="003B4645">
        <w:rPr>
          <w:color w:val="000000"/>
        </w:rPr>
        <w:t xml:space="preserve">, да еще при </w:t>
      </w:r>
      <w:proofErr w:type="spellStart"/>
      <w:r w:rsidRPr="003B4645">
        <w:rPr>
          <w:color w:val="000000"/>
        </w:rPr>
        <w:t>недосформированности</w:t>
      </w:r>
      <w:proofErr w:type="spellEnd"/>
      <w:r w:rsidRPr="003B4645">
        <w:rPr>
          <w:color w:val="000000"/>
        </w:rPr>
        <w:t xml:space="preserve"> фонематических процессов, может вызвать и нечеткие </w:t>
      </w:r>
      <w:proofErr w:type="gramStart"/>
      <w:r w:rsidRPr="003B4645">
        <w:rPr>
          <w:color w:val="000000"/>
        </w:rPr>
        <w:t>ответные реакции</w:t>
      </w:r>
      <w:proofErr w:type="gramEnd"/>
      <w:r w:rsidRPr="003B4645">
        <w:rPr>
          <w:color w:val="000000"/>
        </w:rPr>
        <w:t>, что влечет за собой ошибки в чтении и письме.</w:t>
      </w:r>
    </w:p>
    <w:p w14:paraId="6E413EE8" w14:textId="77777777" w:rsidR="00892D0E" w:rsidRPr="003B4645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5817392D" w14:textId="77777777" w:rsidR="00892D0E" w:rsidRPr="003B4645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B4645">
        <w:rPr>
          <w:b/>
          <w:bCs/>
          <w:i/>
          <w:iCs/>
          <w:color w:val="000000"/>
          <w:u w:val="single"/>
        </w:rPr>
        <w:lastRenderedPageBreak/>
        <w:t>Как среди тех, кто испытывает трудности в обучении, распознать нуждающихся в помощи специалистов? </w:t>
      </w:r>
    </w:p>
    <w:p w14:paraId="0DF94699" w14:textId="77777777" w:rsidR="00892D0E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2F16077E" w14:textId="77777777" w:rsidR="00892D0E" w:rsidRPr="003B4645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B4645">
        <w:rPr>
          <w:color w:val="000000"/>
        </w:rPr>
        <w:t>Это очень важно, так как учитель – первый человек, который может забить тревогу.</w:t>
      </w:r>
    </w:p>
    <w:p w14:paraId="7B2A312E" w14:textId="77777777" w:rsidR="00892D0E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1CADABB2" w14:textId="77777777" w:rsidR="00892D0E" w:rsidRPr="003B4645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B4645">
        <w:rPr>
          <w:color w:val="000000"/>
        </w:rPr>
        <w:t>Необходимо иметь в виду следующее: все ошибки, которые можно отнести к дисграфии и дислексии, специфичны, типичны и носят стойкий характер. Если у ребенка при чтении и письме встречаются ошибки, которые можно отнести к специфическим, но они редки, от случая к случаю или вообще единичны, то это, скорее всего, результат переутомления, невнимательности. Здесь необходимо дальнейшее наблюдение.</w:t>
      </w:r>
    </w:p>
    <w:p w14:paraId="4DA09A6A" w14:textId="77777777" w:rsidR="00892D0E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2550AAAD" w14:textId="77777777" w:rsidR="00892D0E" w:rsidRPr="003B4645" w:rsidRDefault="00892D0E" w:rsidP="00892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B4645">
        <w:rPr>
          <w:color w:val="000000"/>
        </w:rPr>
        <w:t>Для своевременного выявления детей, имеющих нарушения письменной речи, учитель должен быть знаком с проявлениями этих нарушений. Но необходимо помнить, что эти знания дают учителю возможность только вовремя обратить внимание на проблемы ребенка, посоветовать родителям обратиться к логопеду, но ни в коем случае не дают право самостоятельно делать заключение, тем самым, подвергая и ребенка, и родителей лишнему беспокойству, вполне возможно – и необоснованному.</w:t>
      </w:r>
    </w:p>
    <w:p w14:paraId="22B08458" w14:textId="77777777" w:rsidR="00892D0E" w:rsidRPr="003B4645" w:rsidRDefault="00892D0E" w:rsidP="00892D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D1E11C" w14:textId="77777777" w:rsidR="00892D0E" w:rsidRPr="003B4645" w:rsidRDefault="00892D0E" w:rsidP="00892D0E">
      <w:pPr>
        <w:pStyle w:val="a3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rStyle w:val="a4"/>
          <w:bCs/>
          <w:color w:val="000000" w:themeColor="text1"/>
          <w:bdr w:val="none" w:sz="0" w:space="0" w:color="auto" w:frame="1"/>
        </w:rPr>
      </w:pPr>
    </w:p>
    <w:p w14:paraId="56B5D167" w14:textId="77777777" w:rsidR="00892D0E" w:rsidRPr="003B4645" w:rsidRDefault="00892D0E" w:rsidP="00892D0E">
      <w:pPr>
        <w:pStyle w:val="a3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rStyle w:val="a4"/>
          <w:bCs/>
          <w:color w:val="000000" w:themeColor="text1"/>
          <w:bdr w:val="none" w:sz="0" w:space="0" w:color="auto" w:frame="1"/>
        </w:rPr>
      </w:pPr>
    </w:p>
    <w:p w14:paraId="182F3B48" w14:textId="77777777" w:rsidR="00892D0E" w:rsidRPr="003B4645" w:rsidRDefault="00892D0E" w:rsidP="00892D0E">
      <w:pPr>
        <w:pStyle w:val="a3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rStyle w:val="a4"/>
          <w:bCs/>
          <w:color w:val="000000" w:themeColor="text1"/>
          <w:bdr w:val="none" w:sz="0" w:space="0" w:color="auto" w:frame="1"/>
        </w:rPr>
      </w:pPr>
    </w:p>
    <w:p w14:paraId="6701EAFB" w14:textId="77777777" w:rsidR="00892D0E" w:rsidRPr="003B4645" w:rsidRDefault="00892D0E" w:rsidP="00892D0E">
      <w:pPr>
        <w:pStyle w:val="a3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rStyle w:val="a4"/>
          <w:bCs/>
          <w:color w:val="000000" w:themeColor="text1"/>
          <w:bdr w:val="none" w:sz="0" w:space="0" w:color="auto" w:frame="1"/>
        </w:rPr>
      </w:pPr>
    </w:p>
    <w:p w14:paraId="4FA0975E" w14:textId="77777777" w:rsidR="00892D0E" w:rsidRPr="003B4645" w:rsidRDefault="00892D0E" w:rsidP="00892D0E">
      <w:pPr>
        <w:pStyle w:val="a3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rStyle w:val="a4"/>
          <w:bCs/>
          <w:color w:val="000000" w:themeColor="text1"/>
          <w:bdr w:val="none" w:sz="0" w:space="0" w:color="auto" w:frame="1"/>
        </w:rPr>
      </w:pPr>
    </w:p>
    <w:p w14:paraId="5EDBD879" w14:textId="77777777" w:rsidR="00892D0E" w:rsidRPr="003B4645" w:rsidRDefault="00892D0E" w:rsidP="00892D0E">
      <w:pPr>
        <w:pStyle w:val="a3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rStyle w:val="a4"/>
          <w:bCs/>
          <w:color w:val="000000" w:themeColor="text1"/>
          <w:bdr w:val="none" w:sz="0" w:space="0" w:color="auto" w:frame="1"/>
        </w:rPr>
      </w:pPr>
    </w:p>
    <w:p w14:paraId="330C864E" w14:textId="77777777" w:rsidR="00892D0E" w:rsidRPr="003B4645" w:rsidRDefault="00892D0E" w:rsidP="00892D0E">
      <w:pPr>
        <w:pStyle w:val="a3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rStyle w:val="a4"/>
          <w:bCs/>
          <w:color w:val="000000" w:themeColor="text1"/>
          <w:bdr w:val="none" w:sz="0" w:space="0" w:color="auto" w:frame="1"/>
        </w:rPr>
      </w:pPr>
    </w:p>
    <w:p w14:paraId="02892AD8" w14:textId="77777777" w:rsidR="00892D0E" w:rsidRPr="003B4645" w:rsidRDefault="00892D0E" w:rsidP="00892D0E">
      <w:pPr>
        <w:pStyle w:val="a3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</w:p>
    <w:p w14:paraId="633D3F0A" w14:textId="77777777" w:rsidR="00892D0E" w:rsidRPr="003B4645" w:rsidRDefault="00892D0E" w:rsidP="00892D0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A840AC" w14:textId="77777777" w:rsidR="00787D68" w:rsidRDefault="00787D68"/>
    <w:sectPr w:rsidR="00787D68" w:rsidSect="00892D0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5FA"/>
    <w:multiLevelType w:val="hybridMultilevel"/>
    <w:tmpl w:val="02409E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7160B"/>
    <w:multiLevelType w:val="multilevel"/>
    <w:tmpl w:val="AE2EC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E63D69"/>
    <w:multiLevelType w:val="hybridMultilevel"/>
    <w:tmpl w:val="5A0CF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1092A"/>
    <w:multiLevelType w:val="hybridMultilevel"/>
    <w:tmpl w:val="9EB292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A46"/>
    <w:rsid w:val="00126938"/>
    <w:rsid w:val="00151A46"/>
    <w:rsid w:val="00787D68"/>
    <w:rsid w:val="00892D0E"/>
    <w:rsid w:val="00A9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FF0E"/>
  <w15:docId w15:val="{E418C504-2F0B-4937-AE66-6AE854C5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2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Малофеева</cp:lastModifiedBy>
  <cp:revision>3</cp:revision>
  <dcterms:created xsi:type="dcterms:W3CDTF">2020-05-06T18:23:00Z</dcterms:created>
  <dcterms:modified xsi:type="dcterms:W3CDTF">2021-12-12T17:58:00Z</dcterms:modified>
</cp:coreProperties>
</file>